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22" w:rsidRDefault="00C24422" w:rsidP="00C24422">
      <w:pPr>
        <w:pStyle w:val="Title"/>
        <w:rPr>
          <w:b/>
          <w:bCs/>
          <w:color w:val="0000FF"/>
          <w:sz w:val="40"/>
          <w:u w:val="single"/>
        </w:rPr>
      </w:pPr>
      <w:r>
        <w:rPr>
          <w:b/>
          <w:bCs/>
          <w:color w:val="0000FF"/>
          <w:sz w:val="40"/>
          <w:u w:val="single"/>
        </w:rPr>
        <w:t>Guin Water and Sewer Board</w:t>
      </w:r>
    </w:p>
    <w:p w:rsidR="00C24422" w:rsidRDefault="00507912" w:rsidP="00C24422">
      <w:pPr>
        <w:jc w:val="center"/>
        <w:rPr>
          <w:color w:val="FF0000"/>
        </w:rPr>
      </w:pPr>
      <w:r>
        <w:rPr>
          <w:color w:val="FF0000"/>
        </w:rPr>
        <w:t>6788</w:t>
      </w:r>
      <w:r w:rsidR="00C24422">
        <w:rPr>
          <w:color w:val="FF0000"/>
        </w:rPr>
        <w:t xml:space="preserve"> U.S. Hwy 43</w:t>
      </w:r>
    </w:p>
    <w:p w:rsidR="00C24422" w:rsidRDefault="00C24422" w:rsidP="00C24422">
      <w:pPr>
        <w:pStyle w:val="Subtitle"/>
        <w:rPr>
          <w:color w:val="FF0000"/>
          <w:sz w:val="24"/>
        </w:rPr>
      </w:pPr>
      <w:r>
        <w:rPr>
          <w:color w:val="FF0000"/>
          <w:sz w:val="24"/>
        </w:rPr>
        <w:t>P.O. Box</w:t>
      </w:r>
      <w:r w:rsidR="00507912">
        <w:rPr>
          <w:color w:val="FF0000"/>
          <w:sz w:val="24"/>
        </w:rPr>
        <w:t xml:space="preserve"> 21</w:t>
      </w:r>
      <w:r>
        <w:rPr>
          <w:color w:val="FF0000"/>
          <w:sz w:val="24"/>
        </w:rPr>
        <w:t>9</w:t>
      </w:r>
    </w:p>
    <w:p w:rsidR="00C24422" w:rsidRDefault="00C24422" w:rsidP="00C24422">
      <w:pPr>
        <w:pStyle w:val="Subtitle"/>
        <w:rPr>
          <w:color w:val="FF000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color w:val="FF0000"/>
              <w:sz w:val="24"/>
            </w:rPr>
            <w:t>Guin</w:t>
          </w:r>
        </w:smartTag>
        <w:r>
          <w:rPr>
            <w:color w:val="FF0000"/>
            <w:sz w:val="24"/>
          </w:rPr>
          <w:t xml:space="preserve">, </w:t>
        </w:r>
        <w:smartTag w:uri="urn:schemas-microsoft-com:office:smarttags" w:element="State">
          <w:r>
            <w:rPr>
              <w:color w:val="FF0000"/>
              <w:sz w:val="24"/>
            </w:rPr>
            <w:t>Alabama</w:t>
          </w:r>
        </w:smartTag>
        <w:r>
          <w:rPr>
            <w:color w:val="FF0000"/>
            <w:sz w:val="24"/>
          </w:rPr>
          <w:t xml:space="preserve"> </w:t>
        </w:r>
        <w:smartTag w:uri="urn:schemas-microsoft-com:office:smarttags" w:element="PostalCode">
          <w:r>
            <w:rPr>
              <w:color w:val="FF0000"/>
              <w:sz w:val="24"/>
            </w:rPr>
            <w:t>35563</w:t>
          </w:r>
        </w:smartTag>
      </w:smartTag>
    </w:p>
    <w:p w:rsidR="00C24422" w:rsidRDefault="00C24422" w:rsidP="00C24422">
      <w:pPr>
        <w:pStyle w:val="Subtitle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</w:t>
      </w:r>
      <w:r w:rsidR="00507912">
        <w:rPr>
          <w:color w:val="FF0000"/>
          <w:sz w:val="24"/>
        </w:rPr>
        <w:t xml:space="preserve">            Phone: (205)468-3835</w:t>
      </w:r>
      <w:r w:rsidR="00551D4F">
        <w:rPr>
          <w:color w:val="FF0000"/>
          <w:sz w:val="24"/>
        </w:rPr>
        <w:t xml:space="preserve">      Fax: (205)468-2841</w:t>
      </w:r>
    </w:p>
    <w:p w:rsidR="00C24422" w:rsidRDefault="00C24422" w:rsidP="00C24422">
      <w:pPr>
        <w:pStyle w:val="Subtitle"/>
        <w:rPr>
          <w:color w:val="FF0000"/>
          <w:sz w:val="24"/>
        </w:rPr>
      </w:pPr>
      <w:r>
        <w:rPr>
          <w:color w:val="FF0000"/>
          <w:sz w:val="24"/>
        </w:rPr>
        <w:t>E-mail: guinwater1@centurytel.net</w:t>
      </w:r>
    </w:p>
    <w:p w:rsidR="00C24422" w:rsidRDefault="00C24422" w:rsidP="00C24422">
      <w:pPr>
        <w:pStyle w:val="Subtitle"/>
        <w:rPr>
          <w:b/>
          <w:i/>
          <w:color w:val="000000"/>
          <w:sz w:val="24"/>
        </w:rPr>
      </w:pPr>
    </w:p>
    <w:p w:rsidR="000E2AF8" w:rsidRDefault="000E2AF8" w:rsidP="00C24422">
      <w:pPr>
        <w:pStyle w:val="Subtitle"/>
        <w:rPr>
          <w:b/>
          <w:i/>
          <w:color w:val="000000"/>
          <w:sz w:val="24"/>
        </w:rPr>
      </w:pPr>
    </w:p>
    <w:p w:rsidR="00C24422" w:rsidRPr="000E2AF8" w:rsidRDefault="000E2AF8" w:rsidP="00C24422">
      <w:pPr>
        <w:pStyle w:val="Subtitle"/>
        <w:rPr>
          <w:b/>
          <w:color w:val="000000"/>
          <w:sz w:val="48"/>
          <w:szCs w:val="48"/>
          <w:u w:val="single"/>
        </w:rPr>
      </w:pPr>
      <w:r w:rsidRPr="000E2AF8">
        <w:rPr>
          <w:b/>
          <w:color w:val="000000"/>
          <w:sz w:val="48"/>
          <w:szCs w:val="48"/>
          <w:u w:val="single"/>
        </w:rPr>
        <w:t>Job Opportunity</w:t>
      </w:r>
    </w:p>
    <w:p w:rsidR="000E2AF8" w:rsidRDefault="000E2AF8" w:rsidP="00C24422">
      <w:pPr>
        <w:pStyle w:val="Subtitle"/>
        <w:rPr>
          <w:b/>
          <w:color w:val="000000"/>
          <w:sz w:val="32"/>
          <w:szCs w:val="32"/>
          <w:u w:val="single"/>
        </w:rPr>
      </w:pPr>
    </w:p>
    <w:p w:rsidR="000E2AF8" w:rsidRPr="000E2AF8" w:rsidRDefault="000E2AF8" w:rsidP="00C24422">
      <w:pPr>
        <w:pStyle w:val="Subtitle"/>
        <w:rPr>
          <w:b/>
          <w:color w:val="000000"/>
          <w:sz w:val="32"/>
          <w:szCs w:val="32"/>
          <w:u w:val="single"/>
        </w:rPr>
      </w:pPr>
    </w:p>
    <w:p w:rsidR="00152EBC" w:rsidRDefault="00C24422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The Guin Water and Sewer Board </w:t>
      </w:r>
      <w:proofErr w:type="gramStart"/>
      <w:r>
        <w:rPr>
          <w:color w:val="000000"/>
          <w:sz w:val="24"/>
        </w:rPr>
        <w:t>is</w:t>
      </w:r>
      <w:proofErr w:type="gramEnd"/>
      <w:r>
        <w:rPr>
          <w:color w:val="000000"/>
          <w:sz w:val="24"/>
        </w:rPr>
        <w:t xml:space="preserve"> currently seeking a full-time</w:t>
      </w:r>
      <w:r w:rsidR="00314D85">
        <w:rPr>
          <w:color w:val="000000"/>
          <w:sz w:val="24"/>
        </w:rPr>
        <w:t xml:space="preserve"> or part-time</w:t>
      </w:r>
      <w:r>
        <w:rPr>
          <w:color w:val="000000"/>
          <w:sz w:val="24"/>
        </w:rPr>
        <w:t xml:space="preserve"> Grade IV Water </w:t>
      </w:r>
      <w:r w:rsidR="00507912">
        <w:rPr>
          <w:color w:val="000000"/>
          <w:sz w:val="24"/>
        </w:rPr>
        <w:t xml:space="preserve">Treatment </w:t>
      </w:r>
      <w:r>
        <w:rPr>
          <w:color w:val="000000"/>
          <w:sz w:val="24"/>
        </w:rPr>
        <w:t>Plant Operator.  The s</w:t>
      </w:r>
      <w:r w:rsidR="00023A3F">
        <w:rPr>
          <w:color w:val="000000"/>
          <w:sz w:val="24"/>
        </w:rPr>
        <w:t>uccessful candidate must</w:t>
      </w:r>
      <w:r>
        <w:rPr>
          <w:color w:val="000000"/>
          <w:sz w:val="24"/>
        </w:rPr>
        <w:t xml:space="preserve"> possess a current Grade IV Alabama </w:t>
      </w:r>
      <w:r w:rsidR="00DA40AD">
        <w:rPr>
          <w:color w:val="000000"/>
          <w:sz w:val="24"/>
        </w:rPr>
        <w:t xml:space="preserve">Water </w:t>
      </w:r>
      <w:r>
        <w:rPr>
          <w:color w:val="000000"/>
          <w:sz w:val="24"/>
        </w:rPr>
        <w:t>Certificate</w:t>
      </w:r>
      <w:r w:rsidR="00551D4F">
        <w:rPr>
          <w:color w:val="000000"/>
          <w:sz w:val="24"/>
        </w:rPr>
        <w:t xml:space="preserve"> for the Water Treatment Plant Operator position and should also possess considerable knowledge of surface water treatment with preferably at least two years of work in a S</w:t>
      </w:r>
      <w:r w:rsidR="00023A3F">
        <w:rPr>
          <w:color w:val="000000"/>
          <w:sz w:val="24"/>
        </w:rPr>
        <w:t xml:space="preserve">urface Water Treatment Plant. </w:t>
      </w:r>
      <w:r w:rsidR="002A451D">
        <w:rPr>
          <w:color w:val="000000"/>
          <w:sz w:val="24"/>
        </w:rPr>
        <w:t xml:space="preserve">Applicants must be willing to work nights, weekends, and holidays when assigned.  </w:t>
      </w:r>
    </w:p>
    <w:p w:rsidR="00314D85" w:rsidRDefault="00314D85" w:rsidP="00C24422">
      <w:pPr>
        <w:pStyle w:val="Subtitle"/>
        <w:jc w:val="left"/>
        <w:rPr>
          <w:color w:val="000000"/>
          <w:sz w:val="24"/>
        </w:rPr>
      </w:pP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Persons interested should send resume</w:t>
      </w:r>
      <w:r w:rsidR="00F11CF8">
        <w:rPr>
          <w:color w:val="000000"/>
          <w:sz w:val="24"/>
        </w:rPr>
        <w:t>/application</w:t>
      </w:r>
      <w:r>
        <w:rPr>
          <w:color w:val="000000"/>
          <w:sz w:val="24"/>
        </w:rPr>
        <w:t xml:space="preserve"> to:</w:t>
      </w:r>
    </w:p>
    <w:p w:rsidR="00DA40AD" w:rsidRDefault="00023A3F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Terri Dennis</w:t>
      </w: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Guin Water and Sewer Board</w:t>
      </w:r>
    </w:p>
    <w:p w:rsidR="00DA40AD" w:rsidRDefault="00507912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P.O. Box 21</w:t>
      </w:r>
      <w:r w:rsidR="00DA40AD">
        <w:rPr>
          <w:color w:val="000000"/>
          <w:sz w:val="24"/>
        </w:rPr>
        <w:t xml:space="preserve">9 </w:t>
      </w: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Guin, AL  35563</w:t>
      </w: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Or</w:t>
      </w:r>
      <w:r w:rsidR="00F11CF8">
        <w:rPr>
          <w:color w:val="000000"/>
          <w:sz w:val="24"/>
        </w:rPr>
        <w:t xml:space="preserve"> e-mail to:</w:t>
      </w:r>
    </w:p>
    <w:p w:rsidR="00DA40AD" w:rsidRDefault="00023A3F" w:rsidP="00C24422">
      <w:pPr>
        <w:pStyle w:val="Subtitle"/>
        <w:jc w:val="left"/>
        <w:rPr>
          <w:color w:val="000000"/>
          <w:sz w:val="24"/>
        </w:rPr>
      </w:pPr>
      <w:r>
        <w:rPr>
          <w:sz w:val="24"/>
        </w:rPr>
        <w:t>guinalwaterworks@gmail.com</w:t>
      </w: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The person selected will be required to pass a pre-employment physical, drug screen, and back ground check, and possess a valid driver’s license.   </w:t>
      </w:r>
    </w:p>
    <w:p w:rsidR="00DA40AD" w:rsidRDefault="00DA40AD" w:rsidP="00C24422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Any question should be directe</w:t>
      </w:r>
      <w:r w:rsidR="00023A3F">
        <w:rPr>
          <w:color w:val="000000"/>
          <w:sz w:val="24"/>
        </w:rPr>
        <w:t>d to Terri Dennis</w:t>
      </w:r>
      <w:r w:rsidR="00507912">
        <w:rPr>
          <w:color w:val="000000"/>
          <w:sz w:val="24"/>
        </w:rPr>
        <w:t xml:space="preserve"> at 205-468-3835</w:t>
      </w:r>
      <w:r>
        <w:rPr>
          <w:color w:val="000000"/>
          <w:sz w:val="24"/>
        </w:rPr>
        <w:t xml:space="preserve">. </w:t>
      </w:r>
    </w:p>
    <w:p w:rsidR="00DA40AD" w:rsidRDefault="00DA40AD" w:rsidP="00DA40AD">
      <w:pPr>
        <w:pStyle w:val="Subtitle"/>
        <w:jc w:val="left"/>
        <w:rPr>
          <w:color w:val="000000"/>
          <w:sz w:val="24"/>
        </w:rPr>
      </w:pPr>
      <w:r>
        <w:rPr>
          <w:color w:val="000000"/>
          <w:sz w:val="24"/>
        </w:rPr>
        <w:t>The Guin Water and</w:t>
      </w:r>
      <w:r w:rsidRPr="00DA40A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Sewer Board is an equal opportunity employer.</w:t>
      </w:r>
    </w:p>
    <w:p w:rsidR="00DA40AD" w:rsidRPr="00DA40AD" w:rsidRDefault="00DA40AD" w:rsidP="00C24422">
      <w:pPr>
        <w:pStyle w:val="Subtitle"/>
        <w:jc w:val="left"/>
        <w:rPr>
          <w:color w:val="000000"/>
          <w:sz w:val="24"/>
        </w:rPr>
      </w:pPr>
    </w:p>
    <w:sectPr w:rsidR="00DA40AD" w:rsidRPr="00DA40AD" w:rsidSect="0015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422"/>
    <w:rsid w:val="00023A3F"/>
    <w:rsid w:val="000E2AF8"/>
    <w:rsid w:val="00152EBC"/>
    <w:rsid w:val="001A7D0E"/>
    <w:rsid w:val="002A451D"/>
    <w:rsid w:val="002C7890"/>
    <w:rsid w:val="00314D85"/>
    <w:rsid w:val="00385EB8"/>
    <w:rsid w:val="0040105A"/>
    <w:rsid w:val="00430021"/>
    <w:rsid w:val="00507912"/>
    <w:rsid w:val="00551D4F"/>
    <w:rsid w:val="005C4B5C"/>
    <w:rsid w:val="007E50A7"/>
    <w:rsid w:val="00820EF9"/>
    <w:rsid w:val="008B27C2"/>
    <w:rsid w:val="00B1444C"/>
    <w:rsid w:val="00C24422"/>
    <w:rsid w:val="00DA40AD"/>
    <w:rsid w:val="00DB422F"/>
    <w:rsid w:val="00DE60DC"/>
    <w:rsid w:val="00E30D5A"/>
    <w:rsid w:val="00F1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422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24422"/>
    <w:rPr>
      <w:rFonts w:ascii="Times New Roman" w:eastAsia="Times New Roman" w:hAnsi="Times New Roman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C24422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C24422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A4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Dennis</cp:lastModifiedBy>
  <cp:revision>4</cp:revision>
  <cp:lastPrinted>2018-02-27T15:35:00Z</cp:lastPrinted>
  <dcterms:created xsi:type="dcterms:W3CDTF">2020-07-31T14:58:00Z</dcterms:created>
  <dcterms:modified xsi:type="dcterms:W3CDTF">2022-04-21T14:55:00Z</dcterms:modified>
</cp:coreProperties>
</file>